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A391A" w14:textId="77777777" w:rsidR="00C75CAA" w:rsidRPr="004F47C4" w:rsidRDefault="00C17EE1" w:rsidP="00C75CAA">
      <w:pPr>
        <w:pStyle w:val="Title"/>
        <w:tabs>
          <w:tab w:val="left" w:pos="1440"/>
          <w:tab w:val="right" w:pos="9360"/>
        </w:tabs>
        <w:rPr>
          <w:rFonts w:ascii="Times" w:hAnsi="Times"/>
          <w:sz w:val="19"/>
          <w:szCs w:val="19"/>
        </w:rPr>
      </w:pPr>
      <w:r w:rsidRPr="004F47C4">
        <w:rPr>
          <w:rFonts w:ascii="Times" w:hAnsi="Times"/>
          <w:sz w:val="19"/>
          <w:szCs w:val="19"/>
        </w:rPr>
        <w:t>TEJUS SHAH</w:t>
      </w:r>
    </w:p>
    <w:p w14:paraId="6DFD897D" w14:textId="77777777" w:rsidR="00C75CAA" w:rsidRPr="004F47C4" w:rsidRDefault="00C17EE1" w:rsidP="00C17EE1">
      <w:pPr>
        <w:tabs>
          <w:tab w:val="left" w:pos="1440"/>
          <w:tab w:val="right" w:pos="9360"/>
        </w:tabs>
        <w:spacing w:after="120"/>
        <w:jc w:val="center"/>
        <w:rPr>
          <w:rFonts w:ascii="Times" w:hAnsi="Times"/>
          <w:b/>
          <w:sz w:val="19"/>
          <w:szCs w:val="19"/>
        </w:rPr>
      </w:pPr>
      <w:r w:rsidRPr="004F47C4">
        <w:rPr>
          <w:rFonts w:ascii="Times" w:hAnsi="Times"/>
          <w:b/>
          <w:sz w:val="19"/>
          <w:szCs w:val="19"/>
        </w:rPr>
        <w:t>7 HYLAND AVE, ROCKAWAY, NJ 07866</w:t>
      </w:r>
    </w:p>
    <w:p w14:paraId="32906D0F" w14:textId="77777777" w:rsidR="00C75CAA" w:rsidRPr="004F47C4" w:rsidRDefault="00C75CAA" w:rsidP="00C75CAA">
      <w:pPr>
        <w:tabs>
          <w:tab w:val="left" w:pos="1440"/>
          <w:tab w:val="right" w:pos="9360"/>
        </w:tabs>
        <w:jc w:val="center"/>
        <w:rPr>
          <w:rFonts w:ascii="Times" w:hAnsi="Times"/>
          <w:sz w:val="19"/>
          <w:szCs w:val="19"/>
        </w:rPr>
      </w:pPr>
      <w:r w:rsidRPr="004F47C4">
        <w:rPr>
          <w:rFonts w:ascii="Times" w:hAnsi="Times"/>
          <w:sz w:val="19"/>
          <w:szCs w:val="19"/>
        </w:rPr>
        <w:t xml:space="preserve"> (201) 410-4867  </w:t>
      </w:r>
      <w:proofErr w:type="gramStart"/>
      <w:r w:rsidRPr="004F47C4">
        <w:rPr>
          <w:rFonts w:ascii="Times" w:hAnsi="Times"/>
          <w:sz w:val="19"/>
          <w:szCs w:val="19"/>
        </w:rPr>
        <w:t xml:space="preserve">| </w:t>
      </w:r>
      <w:r w:rsidR="00C17EE1" w:rsidRPr="004F47C4">
        <w:rPr>
          <w:rFonts w:ascii="Times" w:hAnsi="Times"/>
          <w:sz w:val="19"/>
          <w:szCs w:val="19"/>
        </w:rPr>
        <w:t xml:space="preserve"> </w:t>
      </w:r>
      <w:r w:rsidRPr="004F47C4">
        <w:rPr>
          <w:rFonts w:ascii="Times" w:hAnsi="Times"/>
          <w:sz w:val="19"/>
          <w:szCs w:val="19"/>
        </w:rPr>
        <w:t>hello@tejusshah.com</w:t>
      </w:r>
      <w:proofErr w:type="gramEnd"/>
      <w:r w:rsidRPr="004F47C4">
        <w:rPr>
          <w:rFonts w:ascii="Times" w:hAnsi="Times"/>
          <w:sz w:val="19"/>
          <w:szCs w:val="19"/>
        </w:rPr>
        <w:t xml:space="preserve">  | </w:t>
      </w:r>
      <w:r w:rsidR="00C17EE1" w:rsidRPr="004F47C4">
        <w:rPr>
          <w:rFonts w:ascii="Times" w:hAnsi="Times"/>
          <w:sz w:val="19"/>
          <w:szCs w:val="19"/>
        </w:rPr>
        <w:t xml:space="preserve"> </w:t>
      </w:r>
      <w:r w:rsidRPr="004F47C4">
        <w:rPr>
          <w:rFonts w:ascii="Times" w:hAnsi="Times"/>
          <w:sz w:val="19"/>
          <w:szCs w:val="19"/>
        </w:rPr>
        <w:t>http://tejusshah.com</w:t>
      </w:r>
    </w:p>
    <w:p w14:paraId="69B49A9C" w14:textId="77777777" w:rsidR="00C75CAA" w:rsidRPr="004F47C4" w:rsidRDefault="00C75CAA" w:rsidP="00C75CAA">
      <w:pPr>
        <w:tabs>
          <w:tab w:val="left" w:pos="1440"/>
          <w:tab w:val="right" w:pos="9360"/>
        </w:tabs>
        <w:jc w:val="center"/>
        <w:rPr>
          <w:rFonts w:ascii="Times" w:hAnsi="Times"/>
          <w:sz w:val="19"/>
          <w:szCs w:val="19"/>
        </w:rPr>
      </w:pPr>
    </w:p>
    <w:p w14:paraId="509C3B6C" w14:textId="77777777" w:rsidR="00C75CAA" w:rsidRPr="004F47C4" w:rsidRDefault="00C75CAA" w:rsidP="00C75CAA">
      <w:pPr>
        <w:tabs>
          <w:tab w:val="left" w:pos="1440"/>
          <w:tab w:val="right" w:pos="9360"/>
        </w:tabs>
        <w:rPr>
          <w:rFonts w:ascii="Times" w:hAnsi="Times"/>
          <w:sz w:val="19"/>
          <w:szCs w:val="19"/>
        </w:rPr>
      </w:pPr>
    </w:p>
    <w:p w14:paraId="14A07587" w14:textId="77777777" w:rsidR="00C75CAA" w:rsidRPr="004F47C4" w:rsidRDefault="00C75CAA" w:rsidP="00C75CAA">
      <w:pPr>
        <w:tabs>
          <w:tab w:val="left" w:pos="1440"/>
          <w:tab w:val="right" w:pos="9360"/>
        </w:tabs>
        <w:rPr>
          <w:rFonts w:ascii="Times" w:hAnsi="Times"/>
          <w:sz w:val="19"/>
          <w:szCs w:val="19"/>
        </w:rPr>
      </w:pPr>
      <w:r w:rsidRPr="004F47C4">
        <w:rPr>
          <w:rFonts w:ascii="Times" w:hAnsi="Times"/>
          <w:sz w:val="19"/>
          <w:szCs w:val="19"/>
        </w:rPr>
        <w:t>Experience:</w:t>
      </w:r>
      <w:r w:rsidRPr="004F47C4">
        <w:rPr>
          <w:rFonts w:ascii="Times" w:hAnsi="Times"/>
          <w:sz w:val="19"/>
          <w:szCs w:val="19"/>
        </w:rPr>
        <w:tab/>
      </w:r>
      <w:r w:rsidRPr="004F47C4">
        <w:rPr>
          <w:rFonts w:ascii="Times" w:hAnsi="Times"/>
          <w:b/>
          <w:sz w:val="19"/>
          <w:szCs w:val="19"/>
        </w:rPr>
        <w:t>WILLIAMS LEA (PFIZER INC. AND ZOETIS)</w:t>
      </w:r>
      <w:r w:rsidRPr="004F47C4">
        <w:rPr>
          <w:rFonts w:ascii="Times" w:hAnsi="Times"/>
          <w:b/>
          <w:sz w:val="19"/>
          <w:szCs w:val="19"/>
        </w:rPr>
        <w:tab/>
      </w:r>
      <w:proofErr w:type="spellStart"/>
      <w:r w:rsidRPr="004F47C4">
        <w:rPr>
          <w:rFonts w:ascii="Times" w:hAnsi="Times"/>
          <w:sz w:val="19"/>
          <w:szCs w:val="19"/>
        </w:rPr>
        <w:t>Peapack</w:t>
      </w:r>
      <w:proofErr w:type="spellEnd"/>
      <w:r w:rsidRPr="004F47C4">
        <w:rPr>
          <w:rFonts w:ascii="Times" w:hAnsi="Times"/>
          <w:sz w:val="19"/>
          <w:szCs w:val="19"/>
        </w:rPr>
        <w:t xml:space="preserve"> / Madison / Florham Park, NJ</w:t>
      </w:r>
      <w:r w:rsidRPr="004F47C4">
        <w:rPr>
          <w:rStyle w:val="CommentReference"/>
          <w:rFonts w:ascii="Times" w:hAnsi="Times"/>
          <w:vanish/>
          <w:sz w:val="19"/>
          <w:szCs w:val="19"/>
        </w:rPr>
        <w:t xml:space="preserve"> </w:t>
      </w:r>
    </w:p>
    <w:p w14:paraId="6AC986F8" w14:textId="77777777" w:rsidR="00C75CAA" w:rsidRPr="004F47C4" w:rsidRDefault="00C75CAA" w:rsidP="00C75CAA">
      <w:pPr>
        <w:tabs>
          <w:tab w:val="left" w:pos="1440"/>
          <w:tab w:val="right" w:pos="9360"/>
        </w:tabs>
        <w:rPr>
          <w:rFonts w:ascii="Times" w:hAnsi="Times"/>
          <w:b/>
          <w:sz w:val="19"/>
          <w:szCs w:val="19"/>
        </w:rPr>
      </w:pPr>
      <w:r w:rsidRPr="004F47C4">
        <w:rPr>
          <w:rFonts w:ascii="Times" w:hAnsi="Times"/>
          <w:sz w:val="19"/>
          <w:szCs w:val="19"/>
        </w:rPr>
        <w:t>2011–present</w:t>
      </w:r>
      <w:r w:rsidRPr="004F47C4">
        <w:rPr>
          <w:rFonts w:ascii="Times" w:hAnsi="Times"/>
          <w:sz w:val="19"/>
          <w:szCs w:val="19"/>
        </w:rPr>
        <w:tab/>
      </w:r>
      <w:r w:rsidRPr="004F47C4">
        <w:rPr>
          <w:rFonts w:ascii="Times" w:hAnsi="Times"/>
          <w:b/>
          <w:sz w:val="19"/>
          <w:szCs w:val="19"/>
        </w:rPr>
        <w:t xml:space="preserve">Client Relationship Manager </w:t>
      </w:r>
    </w:p>
    <w:p w14:paraId="504BCA82" w14:textId="20520433" w:rsidR="00C75CAA" w:rsidRPr="004F47C4" w:rsidRDefault="00463121" w:rsidP="00C75CAA">
      <w:pPr>
        <w:numPr>
          <w:ilvl w:val="0"/>
          <w:numId w:val="2"/>
        </w:numPr>
        <w:tabs>
          <w:tab w:val="left" w:pos="1440"/>
          <w:tab w:val="num" w:pos="1800"/>
          <w:tab w:val="right" w:pos="8334"/>
          <w:tab w:val="right" w:pos="9360"/>
        </w:tabs>
        <w:ind w:left="1800"/>
        <w:rPr>
          <w:rFonts w:ascii="Times" w:hAnsi="Times"/>
          <w:sz w:val="19"/>
          <w:szCs w:val="19"/>
        </w:rPr>
      </w:pPr>
      <w:r>
        <w:rPr>
          <w:rFonts w:ascii="Times" w:hAnsi="Times"/>
          <w:sz w:val="19"/>
          <w:szCs w:val="19"/>
        </w:rPr>
        <w:t xml:space="preserve">Direct, coordinate, and execute </w:t>
      </w:r>
      <w:r w:rsidR="00C75CAA" w:rsidRPr="004F47C4">
        <w:rPr>
          <w:rFonts w:ascii="Times" w:hAnsi="Times"/>
          <w:sz w:val="19"/>
          <w:szCs w:val="19"/>
        </w:rPr>
        <w:t>internal creative services by identifying scopes of work, estimating billable hours, and cost of materials while successfully providing creative solutions to client requests</w:t>
      </w:r>
    </w:p>
    <w:p w14:paraId="5E7E390B" w14:textId="77777777" w:rsidR="00463121" w:rsidRDefault="00463121" w:rsidP="00463121">
      <w:pPr>
        <w:numPr>
          <w:ilvl w:val="0"/>
          <w:numId w:val="2"/>
        </w:numPr>
        <w:tabs>
          <w:tab w:val="left" w:pos="1440"/>
          <w:tab w:val="num" w:pos="1800"/>
          <w:tab w:val="right" w:pos="8334"/>
          <w:tab w:val="right" w:pos="9360"/>
        </w:tabs>
        <w:ind w:left="1800"/>
        <w:rPr>
          <w:rFonts w:ascii="Times" w:hAnsi="Times"/>
          <w:sz w:val="19"/>
          <w:szCs w:val="19"/>
        </w:rPr>
      </w:pPr>
      <w:r w:rsidRPr="004F47C4">
        <w:rPr>
          <w:rFonts w:ascii="Times" w:hAnsi="Times"/>
          <w:sz w:val="19"/>
          <w:szCs w:val="19"/>
        </w:rPr>
        <w:t>Generated new and repeat business opportunities by developing deep client relationships and utilizing various marketing channels such as display advertising, posters, desk drops, e-signs, and meet-and-greet events</w:t>
      </w:r>
    </w:p>
    <w:p w14:paraId="7A2C4088" w14:textId="2B5F52CF" w:rsidR="00C75CAA" w:rsidRPr="00463121" w:rsidRDefault="00C75CAA" w:rsidP="00463121">
      <w:pPr>
        <w:numPr>
          <w:ilvl w:val="0"/>
          <w:numId w:val="2"/>
        </w:numPr>
        <w:tabs>
          <w:tab w:val="left" w:pos="1440"/>
          <w:tab w:val="num" w:pos="1800"/>
          <w:tab w:val="right" w:pos="8334"/>
          <w:tab w:val="right" w:pos="9360"/>
        </w:tabs>
        <w:ind w:left="1800"/>
        <w:rPr>
          <w:rFonts w:ascii="Times" w:hAnsi="Times"/>
          <w:sz w:val="19"/>
          <w:szCs w:val="19"/>
        </w:rPr>
      </w:pPr>
      <w:r w:rsidRPr="004F47C4">
        <w:rPr>
          <w:rFonts w:ascii="Times" w:hAnsi="Times"/>
          <w:sz w:val="19"/>
          <w:szCs w:val="19"/>
        </w:rPr>
        <w:t xml:space="preserve">Managed a </w:t>
      </w:r>
      <w:r w:rsidR="00C17EE1" w:rsidRPr="004F47C4">
        <w:rPr>
          <w:rFonts w:ascii="Times" w:hAnsi="Times"/>
          <w:sz w:val="19"/>
          <w:szCs w:val="19"/>
        </w:rPr>
        <w:t xml:space="preserve">creative services team coordinating and executing on a variety projects in graphics, </w:t>
      </w:r>
      <w:r w:rsidRPr="004F47C4">
        <w:rPr>
          <w:rFonts w:ascii="Times" w:hAnsi="Times"/>
          <w:sz w:val="19"/>
          <w:szCs w:val="19"/>
        </w:rPr>
        <w:t xml:space="preserve">design, </w:t>
      </w:r>
      <w:r w:rsidR="00C17EE1" w:rsidRPr="004F47C4">
        <w:rPr>
          <w:rFonts w:ascii="Times" w:hAnsi="Times"/>
          <w:sz w:val="19"/>
          <w:szCs w:val="19"/>
        </w:rPr>
        <w:t xml:space="preserve">video, </w:t>
      </w:r>
      <w:r w:rsidRPr="004F47C4">
        <w:rPr>
          <w:rFonts w:ascii="Times" w:hAnsi="Times"/>
          <w:sz w:val="19"/>
          <w:szCs w:val="19"/>
        </w:rPr>
        <w:t>printing, print production and photography to ensure creative requests are executed according to brand standards, within budget and in a timely fashion</w:t>
      </w:r>
    </w:p>
    <w:p w14:paraId="0EB499AB" w14:textId="77777777" w:rsidR="00C75CAA" w:rsidRPr="004F47C4" w:rsidRDefault="00C75CAA" w:rsidP="00C75CAA">
      <w:pPr>
        <w:tabs>
          <w:tab w:val="left" w:pos="1440"/>
          <w:tab w:val="right" w:pos="8334"/>
          <w:tab w:val="right" w:pos="9360"/>
        </w:tabs>
        <w:rPr>
          <w:rFonts w:ascii="Times" w:hAnsi="Times"/>
          <w:sz w:val="19"/>
          <w:szCs w:val="19"/>
        </w:rPr>
      </w:pPr>
    </w:p>
    <w:p w14:paraId="4177FD21" w14:textId="77777777" w:rsidR="00C75CAA" w:rsidRPr="004F47C4" w:rsidRDefault="00C75CAA" w:rsidP="00C75CAA">
      <w:pPr>
        <w:tabs>
          <w:tab w:val="left" w:pos="1440"/>
          <w:tab w:val="right" w:pos="9360"/>
        </w:tabs>
        <w:rPr>
          <w:rFonts w:ascii="Times" w:hAnsi="Times"/>
          <w:sz w:val="19"/>
          <w:szCs w:val="19"/>
        </w:rPr>
      </w:pPr>
      <w:r w:rsidRPr="004F47C4">
        <w:rPr>
          <w:rFonts w:ascii="Times" w:hAnsi="Times"/>
          <w:sz w:val="19"/>
          <w:szCs w:val="19"/>
        </w:rPr>
        <w:t xml:space="preserve">2008-2009 </w:t>
      </w:r>
      <w:r w:rsidRPr="004F47C4">
        <w:rPr>
          <w:rFonts w:ascii="Times" w:hAnsi="Times"/>
          <w:sz w:val="19"/>
          <w:szCs w:val="19"/>
        </w:rPr>
        <w:tab/>
      </w:r>
      <w:r w:rsidRPr="004F47C4">
        <w:rPr>
          <w:rFonts w:ascii="Times" w:hAnsi="Times"/>
          <w:b/>
          <w:sz w:val="19"/>
          <w:szCs w:val="19"/>
        </w:rPr>
        <w:t>ALPHA STRATEGIC, LLC.</w:t>
      </w:r>
      <w:r w:rsidRPr="004F47C4">
        <w:rPr>
          <w:rFonts w:ascii="Times" w:hAnsi="Times"/>
          <w:b/>
          <w:sz w:val="19"/>
          <w:szCs w:val="19"/>
        </w:rPr>
        <w:tab/>
      </w:r>
      <w:r w:rsidRPr="004F47C4">
        <w:rPr>
          <w:rFonts w:ascii="Times" w:hAnsi="Times"/>
          <w:sz w:val="19"/>
          <w:szCs w:val="19"/>
        </w:rPr>
        <w:t>Irvington, NJ</w:t>
      </w:r>
    </w:p>
    <w:p w14:paraId="3336A3D2" w14:textId="77777777" w:rsidR="00C75CAA" w:rsidRPr="004F47C4" w:rsidRDefault="00C75CAA" w:rsidP="00C75CAA">
      <w:pPr>
        <w:pStyle w:val="Heading1"/>
        <w:tabs>
          <w:tab w:val="left" w:pos="1440"/>
          <w:tab w:val="right" w:pos="9360"/>
        </w:tabs>
        <w:jc w:val="left"/>
        <w:rPr>
          <w:rFonts w:ascii="Times" w:hAnsi="Times" w:cs="Times New Roman"/>
          <w:b/>
          <w:sz w:val="19"/>
          <w:szCs w:val="19"/>
        </w:rPr>
      </w:pPr>
      <w:r w:rsidRPr="004F47C4">
        <w:rPr>
          <w:rFonts w:ascii="Times" w:hAnsi="Times" w:cs="Times New Roman"/>
          <w:sz w:val="19"/>
          <w:szCs w:val="19"/>
        </w:rPr>
        <w:tab/>
      </w:r>
      <w:r w:rsidRPr="004F47C4">
        <w:rPr>
          <w:rFonts w:ascii="Times" w:hAnsi="Times" w:cs="Times New Roman"/>
          <w:b/>
          <w:sz w:val="19"/>
          <w:szCs w:val="19"/>
        </w:rPr>
        <w:t>Senior Graphic Designer</w:t>
      </w:r>
    </w:p>
    <w:p w14:paraId="5237780B" w14:textId="77777777" w:rsidR="00C75CAA" w:rsidRPr="004F47C4" w:rsidRDefault="00C75CAA" w:rsidP="00C75CAA">
      <w:pPr>
        <w:numPr>
          <w:ilvl w:val="0"/>
          <w:numId w:val="2"/>
        </w:numPr>
        <w:tabs>
          <w:tab w:val="left" w:pos="1440"/>
          <w:tab w:val="num" w:pos="1800"/>
          <w:tab w:val="right" w:pos="8334"/>
          <w:tab w:val="right" w:pos="9360"/>
        </w:tabs>
        <w:ind w:left="1800"/>
        <w:rPr>
          <w:rFonts w:ascii="Times" w:hAnsi="Times"/>
          <w:sz w:val="19"/>
          <w:szCs w:val="19"/>
        </w:rPr>
      </w:pPr>
      <w:r w:rsidRPr="004F47C4">
        <w:rPr>
          <w:rFonts w:ascii="Times" w:hAnsi="Times"/>
          <w:sz w:val="19"/>
          <w:szCs w:val="19"/>
        </w:rPr>
        <w:t>Strategized with Creative Director, senior management and clients to develop print and online design solutions for non-profit and government organizations, such as the City of Newark</w:t>
      </w:r>
    </w:p>
    <w:p w14:paraId="35052626" w14:textId="77777777" w:rsidR="00C75CAA" w:rsidRPr="004F47C4" w:rsidRDefault="00C75CAA" w:rsidP="00C75CAA">
      <w:pPr>
        <w:numPr>
          <w:ilvl w:val="0"/>
          <w:numId w:val="2"/>
        </w:numPr>
        <w:tabs>
          <w:tab w:val="left" w:pos="1440"/>
          <w:tab w:val="num" w:pos="1800"/>
          <w:tab w:val="right" w:pos="8334"/>
          <w:tab w:val="right" w:pos="9360"/>
        </w:tabs>
        <w:ind w:left="1800"/>
        <w:rPr>
          <w:rFonts w:ascii="Times" w:hAnsi="Times"/>
          <w:sz w:val="19"/>
          <w:szCs w:val="19"/>
        </w:rPr>
      </w:pPr>
      <w:r w:rsidRPr="004F47C4">
        <w:rPr>
          <w:rFonts w:ascii="Times" w:hAnsi="Times"/>
          <w:sz w:val="19"/>
          <w:szCs w:val="19"/>
        </w:rPr>
        <w:t>Developed and implemented new file naming structure based on client commonalities that significantly reduced project search times while greatly improving file archiving process resulting in quicker production and positive client relations</w:t>
      </w:r>
    </w:p>
    <w:p w14:paraId="219545B7" w14:textId="77777777" w:rsidR="00C75CAA" w:rsidRPr="004F47C4" w:rsidRDefault="00C75CAA" w:rsidP="00C75CAA">
      <w:pPr>
        <w:tabs>
          <w:tab w:val="left" w:pos="1440"/>
          <w:tab w:val="right" w:pos="9360"/>
        </w:tabs>
        <w:rPr>
          <w:rFonts w:ascii="Times" w:hAnsi="Times"/>
          <w:sz w:val="19"/>
          <w:szCs w:val="19"/>
        </w:rPr>
      </w:pPr>
    </w:p>
    <w:p w14:paraId="76A04303" w14:textId="77777777" w:rsidR="00C75CAA" w:rsidRPr="004F47C4" w:rsidRDefault="00C75CAA" w:rsidP="00C75CAA">
      <w:pPr>
        <w:tabs>
          <w:tab w:val="left" w:pos="1440"/>
          <w:tab w:val="right" w:pos="9360"/>
        </w:tabs>
        <w:rPr>
          <w:rFonts w:ascii="Times" w:hAnsi="Times"/>
          <w:sz w:val="19"/>
          <w:szCs w:val="19"/>
        </w:rPr>
      </w:pPr>
      <w:r w:rsidRPr="004F47C4">
        <w:rPr>
          <w:rFonts w:ascii="Times" w:hAnsi="Times"/>
          <w:sz w:val="19"/>
          <w:szCs w:val="19"/>
        </w:rPr>
        <w:t>2006-present</w:t>
      </w:r>
      <w:r w:rsidRPr="004F47C4">
        <w:rPr>
          <w:rFonts w:ascii="Times" w:hAnsi="Times"/>
          <w:sz w:val="19"/>
          <w:szCs w:val="19"/>
        </w:rPr>
        <w:tab/>
      </w:r>
      <w:r w:rsidRPr="004F47C4">
        <w:rPr>
          <w:rFonts w:ascii="Times" w:hAnsi="Times"/>
          <w:b/>
          <w:sz w:val="19"/>
          <w:szCs w:val="19"/>
        </w:rPr>
        <w:t>FREELANCE CLIENTS</w:t>
      </w:r>
      <w:r w:rsidRPr="004F47C4">
        <w:rPr>
          <w:rFonts w:ascii="Times" w:hAnsi="Times"/>
          <w:b/>
          <w:sz w:val="19"/>
          <w:szCs w:val="19"/>
        </w:rPr>
        <w:tab/>
      </w:r>
      <w:r w:rsidRPr="004F47C4">
        <w:rPr>
          <w:rFonts w:ascii="Times" w:hAnsi="Times"/>
          <w:sz w:val="19"/>
          <w:szCs w:val="19"/>
        </w:rPr>
        <w:t>Various Locations</w:t>
      </w:r>
    </w:p>
    <w:p w14:paraId="7D37B981" w14:textId="77777777" w:rsidR="00C75CAA" w:rsidRPr="004F47C4" w:rsidRDefault="00C75CAA" w:rsidP="00C75CAA">
      <w:pPr>
        <w:pStyle w:val="Heading1"/>
        <w:tabs>
          <w:tab w:val="left" w:pos="1440"/>
          <w:tab w:val="right" w:pos="9360"/>
        </w:tabs>
        <w:jc w:val="left"/>
        <w:rPr>
          <w:rFonts w:ascii="Times" w:hAnsi="Times" w:cs="Times New Roman"/>
          <w:b/>
          <w:sz w:val="19"/>
          <w:szCs w:val="19"/>
        </w:rPr>
      </w:pPr>
      <w:r w:rsidRPr="004F47C4">
        <w:rPr>
          <w:rFonts w:ascii="Times" w:hAnsi="Times" w:cs="Times New Roman"/>
          <w:sz w:val="19"/>
          <w:szCs w:val="19"/>
        </w:rPr>
        <w:tab/>
      </w:r>
      <w:r w:rsidRPr="004F47C4">
        <w:rPr>
          <w:rFonts w:ascii="Times" w:hAnsi="Times" w:cs="Times New Roman"/>
          <w:b/>
          <w:sz w:val="19"/>
          <w:szCs w:val="19"/>
        </w:rPr>
        <w:t>Freelance Art Director</w:t>
      </w:r>
    </w:p>
    <w:p w14:paraId="6142D8BD" w14:textId="02968BDA" w:rsidR="00774412" w:rsidRPr="004F47C4" w:rsidRDefault="00774412" w:rsidP="00774412">
      <w:pPr>
        <w:numPr>
          <w:ilvl w:val="0"/>
          <w:numId w:val="2"/>
        </w:numPr>
        <w:tabs>
          <w:tab w:val="left" w:pos="1440"/>
          <w:tab w:val="num" w:pos="1800"/>
          <w:tab w:val="right" w:pos="8334"/>
          <w:tab w:val="right" w:pos="9360"/>
        </w:tabs>
        <w:ind w:left="1800"/>
        <w:rPr>
          <w:rFonts w:ascii="Times" w:hAnsi="Times"/>
          <w:sz w:val="19"/>
          <w:szCs w:val="19"/>
        </w:rPr>
      </w:pPr>
      <w:proofErr w:type="spellStart"/>
      <w:r w:rsidRPr="004F47C4">
        <w:rPr>
          <w:rFonts w:ascii="Times" w:hAnsi="Times"/>
          <w:sz w:val="19"/>
          <w:szCs w:val="19"/>
          <w:u w:val="single"/>
        </w:rPr>
        <w:t>Sudler</w:t>
      </w:r>
      <w:proofErr w:type="spellEnd"/>
      <w:r w:rsidRPr="004F47C4">
        <w:rPr>
          <w:rFonts w:ascii="Times" w:hAnsi="Times"/>
          <w:sz w:val="19"/>
          <w:szCs w:val="19"/>
          <w:u w:val="single"/>
        </w:rPr>
        <w:t xml:space="preserve"> &amp; Hennessey</w:t>
      </w:r>
      <w:r w:rsidRPr="004F47C4">
        <w:rPr>
          <w:rFonts w:ascii="Times" w:hAnsi="Times"/>
          <w:sz w:val="19"/>
          <w:szCs w:val="19"/>
        </w:rPr>
        <w:t>: develop</w:t>
      </w:r>
      <w:r w:rsidR="000844E7">
        <w:rPr>
          <w:rFonts w:ascii="Times" w:hAnsi="Times"/>
          <w:sz w:val="19"/>
          <w:szCs w:val="19"/>
        </w:rPr>
        <w:t>ed</w:t>
      </w:r>
      <w:r w:rsidRPr="004F47C4">
        <w:rPr>
          <w:rFonts w:ascii="Times" w:hAnsi="Times"/>
          <w:sz w:val="19"/>
          <w:szCs w:val="19"/>
        </w:rPr>
        <w:t>, execute</w:t>
      </w:r>
      <w:r w:rsidR="000844E7">
        <w:rPr>
          <w:rFonts w:ascii="Times" w:hAnsi="Times"/>
          <w:sz w:val="19"/>
          <w:szCs w:val="19"/>
        </w:rPr>
        <w:t xml:space="preserve">d, and presented </w:t>
      </w:r>
      <w:r w:rsidRPr="004F47C4">
        <w:rPr>
          <w:rFonts w:ascii="Times" w:hAnsi="Times"/>
          <w:sz w:val="19"/>
          <w:szCs w:val="19"/>
        </w:rPr>
        <w:t xml:space="preserve">advertising and marketing collateral and branding elements targeted to health care professionals for major pharmaceutical and consumer brands including </w:t>
      </w:r>
      <w:proofErr w:type="spellStart"/>
      <w:r w:rsidRPr="004F47C4">
        <w:rPr>
          <w:rFonts w:ascii="Times" w:hAnsi="Times"/>
          <w:sz w:val="19"/>
          <w:szCs w:val="19"/>
        </w:rPr>
        <w:t>Simponi</w:t>
      </w:r>
      <w:proofErr w:type="spellEnd"/>
      <w:r w:rsidRPr="004F47C4">
        <w:rPr>
          <w:rFonts w:ascii="Times" w:hAnsi="Times"/>
          <w:sz w:val="19"/>
          <w:szCs w:val="19"/>
        </w:rPr>
        <w:t xml:space="preserve"> and </w:t>
      </w:r>
      <w:proofErr w:type="spellStart"/>
      <w:r w:rsidRPr="004F47C4">
        <w:rPr>
          <w:rFonts w:ascii="Times" w:hAnsi="Times"/>
          <w:sz w:val="19"/>
          <w:szCs w:val="19"/>
        </w:rPr>
        <w:t>Remicade</w:t>
      </w:r>
      <w:proofErr w:type="spellEnd"/>
      <w:r w:rsidRPr="004F47C4">
        <w:rPr>
          <w:rFonts w:ascii="Times" w:hAnsi="Times"/>
          <w:sz w:val="19"/>
          <w:szCs w:val="19"/>
        </w:rPr>
        <w:t xml:space="preserve">, </w:t>
      </w:r>
      <w:proofErr w:type="spellStart"/>
      <w:r w:rsidRPr="004F47C4">
        <w:rPr>
          <w:rFonts w:ascii="Times" w:hAnsi="Times"/>
          <w:sz w:val="19"/>
          <w:szCs w:val="19"/>
        </w:rPr>
        <w:t>Betaferon</w:t>
      </w:r>
      <w:proofErr w:type="spellEnd"/>
      <w:r w:rsidRPr="004F47C4">
        <w:rPr>
          <w:rFonts w:ascii="Times" w:hAnsi="Times"/>
          <w:sz w:val="19"/>
          <w:szCs w:val="19"/>
        </w:rPr>
        <w:t>/</w:t>
      </w:r>
      <w:proofErr w:type="spellStart"/>
      <w:r w:rsidRPr="004F47C4">
        <w:rPr>
          <w:rFonts w:ascii="Times" w:hAnsi="Times"/>
          <w:sz w:val="19"/>
          <w:szCs w:val="19"/>
        </w:rPr>
        <w:t>Betaseron</w:t>
      </w:r>
      <w:proofErr w:type="spellEnd"/>
      <w:r w:rsidRPr="004F47C4">
        <w:rPr>
          <w:rFonts w:ascii="Times" w:hAnsi="Times"/>
          <w:sz w:val="19"/>
          <w:szCs w:val="19"/>
        </w:rPr>
        <w:t xml:space="preserve">, </w:t>
      </w:r>
      <w:proofErr w:type="spellStart"/>
      <w:r w:rsidRPr="004F47C4">
        <w:rPr>
          <w:rFonts w:ascii="Times" w:hAnsi="Times"/>
          <w:sz w:val="19"/>
          <w:szCs w:val="19"/>
        </w:rPr>
        <w:t>Cetaphil</w:t>
      </w:r>
      <w:proofErr w:type="spellEnd"/>
      <w:r w:rsidRPr="004F47C4">
        <w:rPr>
          <w:rFonts w:ascii="Times" w:hAnsi="Times"/>
          <w:sz w:val="19"/>
          <w:szCs w:val="19"/>
        </w:rPr>
        <w:t xml:space="preserve">, </w:t>
      </w:r>
      <w:proofErr w:type="spellStart"/>
      <w:r w:rsidRPr="004F47C4">
        <w:rPr>
          <w:rFonts w:ascii="Times" w:hAnsi="Times"/>
          <w:sz w:val="19"/>
          <w:szCs w:val="19"/>
        </w:rPr>
        <w:t>Firmagon</w:t>
      </w:r>
      <w:proofErr w:type="spellEnd"/>
      <w:r w:rsidRPr="004F47C4">
        <w:rPr>
          <w:rFonts w:ascii="Times" w:hAnsi="Times"/>
          <w:sz w:val="19"/>
          <w:szCs w:val="19"/>
        </w:rPr>
        <w:t>, Namenda, and Wrigley’s Orbit</w:t>
      </w:r>
    </w:p>
    <w:p w14:paraId="5DD48DF6" w14:textId="77777777" w:rsidR="00C75CAA" w:rsidRPr="004F47C4" w:rsidRDefault="00C75CAA" w:rsidP="00C75CAA">
      <w:pPr>
        <w:numPr>
          <w:ilvl w:val="0"/>
          <w:numId w:val="2"/>
        </w:numPr>
        <w:tabs>
          <w:tab w:val="left" w:pos="1440"/>
          <w:tab w:val="num" w:pos="1800"/>
          <w:tab w:val="right" w:pos="8334"/>
          <w:tab w:val="right" w:pos="9360"/>
        </w:tabs>
        <w:ind w:left="1800"/>
        <w:rPr>
          <w:rFonts w:ascii="Times" w:hAnsi="Times"/>
          <w:sz w:val="19"/>
          <w:szCs w:val="19"/>
        </w:rPr>
      </w:pPr>
      <w:r w:rsidRPr="004F47C4">
        <w:rPr>
          <w:rFonts w:ascii="Times" w:hAnsi="Times"/>
          <w:sz w:val="19"/>
          <w:szCs w:val="19"/>
          <w:u w:val="single"/>
        </w:rPr>
        <w:t>Hindu American Foundation</w:t>
      </w:r>
      <w:r w:rsidRPr="004F47C4">
        <w:rPr>
          <w:rFonts w:ascii="Times" w:hAnsi="Times"/>
          <w:sz w:val="19"/>
          <w:szCs w:val="19"/>
        </w:rPr>
        <w:t>: Enhanced brand awareness by collaborating with Director of Marketing to design a variety of high-quality marketing solutions. Additionally, a strategic, visual rebranding by updating corporate identity, color scheme and visual style increased memberships and donations by nearly 15%. Consulted on creative copywriting and photography for advertisements</w:t>
      </w:r>
    </w:p>
    <w:p w14:paraId="29A2E369" w14:textId="77777777" w:rsidR="00C75CAA" w:rsidRPr="004F47C4" w:rsidRDefault="00C75CAA" w:rsidP="00C75CAA">
      <w:pPr>
        <w:numPr>
          <w:ilvl w:val="0"/>
          <w:numId w:val="2"/>
        </w:numPr>
        <w:tabs>
          <w:tab w:val="left" w:pos="1440"/>
          <w:tab w:val="num" w:pos="1800"/>
          <w:tab w:val="right" w:pos="8334"/>
          <w:tab w:val="right" w:pos="9360"/>
        </w:tabs>
        <w:ind w:left="1800"/>
        <w:rPr>
          <w:rFonts w:ascii="Times" w:hAnsi="Times"/>
          <w:sz w:val="19"/>
          <w:szCs w:val="19"/>
        </w:rPr>
      </w:pPr>
      <w:r w:rsidRPr="004F47C4">
        <w:rPr>
          <w:rFonts w:ascii="Times" w:hAnsi="Times"/>
          <w:sz w:val="19"/>
          <w:szCs w:val="19"/>
        </w:rPr>
        <w:t xml:space="preserve">Rutgers Business School, </w:t>
      </w:r>
      <w:proofErr w:type="spellStart"/>
      <w:r w:rsidRPr="004F47C4">
        <w:rPr>
          <w:rFonts w:ascii="Times" w:hAnsi="Times"/>
          <w:sz w:val="19"/>
          <w:szCs w:val="19"/>
        </w:rPr>
        <w:t>BoConcept</w:t>
      </w:r>
      <w:proofErr w:type="spellEnd"/>
      <w:r w:rsidRPr="004F47C4">
        <w:rPr>
          <w:rFonts w:ascii="Times" w:hAnsi="Times"/>
          <w:sz w:val="19"/>
          <w:szCs w:val="19"/>
        </w:rPr>
        <w:t xml:space="preserve">, Inc., Audible.com, American Clean Energy, Carlstadt Democratic Club. </w:t>
      </w:r>
    </w:p>
    <w:p w14:paraId="68FAEA5D" w14:textId="77777777" w:rsidR="00C75CAA" w:rsidRPr="004F47C4" w:rsidRDefault="00C75CAA" w:rsidP="00C75CAA">
      <w:pPr>
        <w:tabs>
          <w:tab w:val="left" w:pos="1440"/>
          <w:tab w:val="left" w:pos="1800"/>
          <w:tab w:val="right" w:pos="9360"/>
        </w:tabs>
        <w:rPr>
          <w:rFonts w:ascii="Times" w:hAnsi="Times"/>
          <w:sz w:val="19"/>
          <w:szCs w:val="19"/>
        </w:rPr>
      </w:pPr>
    </w:p>
    <w:p w14:paraId="7CFDECF7" w14:textId="77777777" w:rsidR="00C17EE1" w:rsidRPr="004F47C4" w:rsidRDefault="00C17EE1" w:rsidP="00C75CAA">
      <w:pPr>
        <w:tabs>
          <w:tab w:val="left" w:pos="1440"/>
          <w:tab w:val="left" w:pos="1800"/>
          <w:tab w:val="right" w:pos="9360"/>
        </w:tabs>
        <w:rPr>
          <w:rFonts w:ascii="Times" w:hAnsi="Times"/>
          <w:sz w:val="19"/>
          <w:szCs w:val="19"/>
        </w:rPr>
      </w:pPr>
    </w:p>
    <w:p w14:paraId="3478B13F" w14:textId="77777777" w:rsidR="00C75CAA" w:rsidRPr="004F47C4" w:rsidRDefault="00C75CAA" w:rsidP="00C75CAA">
      <w:pPr>
        <w:pStyle w:val="EnvelopeReturn"/>
        <w:tabs>
          <w:tab w:val="left" w:pos="1440"/>
          <w:tab w:val="right" w:pos="9360"/>
        </w:tabs>
        <w:rPr>
          <w:rFonts w:ascii="Times" w:hAnsi="Times"/>
          <w:sz w:val="19"/>
          <w:szCs w:val="19"/>
        </w:rPr>
      </w:pPr>
      <w:r w:rsidRPr="004F47C4">
        <w:rPr>
          <w:rFonts w:ascii="Times" w:hAnsi="Times"/>
          <w:sz w:val="19"/>
          <w:szCs w:val="19"/>
        </w:rPr>
        <w:t>Education:</w:t>
      </w:r>
      <w:r w:rsidRPr="004F47C4">
        <w:rPr>
          <w:rFonts w:ascii="Times" w:hAnsi="Times"/>
          <w:sz w:val="19"/>
          <w:szCs w:val="19"/>
        </w:rPr>
        <w:tab/>
      </w:r>
      <w:r w:rsidRPr="004F47C4">
        <w:rPr>
          <w:rFonts w:ascii="Times" w:hAnsi="Times"/>
          <w:b/>
          <w:sz w:val="19"/>
          <w:szCs w:val="19"/>
        </w:rPr>
        <w:t>RUTGERS, THE STATE UNIVERSITY OF NEW JERSEY</w:t>
      </w:r>
      <w:r w:rsidRPr="004F47C4">
        <w:rPr>
          <w:rFonts w:ascii="Times" w:hAnsi="Times"/>
          <w:b/>
          <w:sz w:val="19"/>
          <w:szCs w:val="19"/>
        </w:rPr>
        <w:tab/>
      </w:r>
      <w:r w:rsidRPr="004F47C4">
        <w:rPr>
          <w:rFonts w:ascii="Times" w:hAnsi="Times"/>
          <w:sz w:val="19"/>
          <w:szCs w:val="19"/>
        </w:rPr>
        <w:t>Newark, NJ</w:t>
      </w:r>
    </w:p>
    <w:p w14:paraId="15349EEC" w14:textId="77777777" w:rsidR="00C75CAA" w:rsidRPr="004F47C4" w:rsidRDefault="00C75CAA" w:rsidP="00C75CAA">
      <w:pPr>
        <w:pStyle w:val="Heading1"/>
        <w:tabs>
          <w:tab w:val="left" w:pos="1440"/>
          <w:tab w:val="right" w:pos="8334"/>
          <w:tab w:val="right" w:pos="9360"/>
        </w:tabs>
        <w:jc w:val="left"/>
        <w:rPr>
          <w:rFonts w:ascii="Times" w:hAnsi="Times" w:cs="Times New Roman"/>
          <w:b/>
          <w:sz w:val="19"/>
          <w:szCs w:val="19"/>
        </w:rPr>
      </w:pPr>
      <w:r w:rsidRPr="004F47C4">
        <w:rPr>
          <w:rFonts w:ascii="Times" w:hAnsi="Times" w:cs="Times New Roman"/>
          <w:sz w:val="19"/>
          <w:szCs w:val="19"/>
        </w:rPr>
        <w:tab/>
      </w:r>
      <w:r w:rsidRPr="004F47C4">
        <w:rPr>
          <w:rFonts w:ascii="Times" w:hAnsi="Times" w:cs="Times New Roman"/>
          <w:b/>
          <w:sz w:val="19"/>
          <w:szCs w:val="19"/>
        </w:rPr>
        <w:t>Rutgers Business School</w:t>
      </w:r>
    </w:p>
    <w:p w14:paraId="1EC17FD4" w14:textId="77777777" w:rsidR="00C75CAA" w:rsidRPr="004F47C4" w:rsidRDefault="00C75CAA" w:rsidP="00C75CAA">
      <w:pPr>
        <w:pStyle w:val="EnvelopeReturn"/>
        <w:tabs>
          <w:tab w:val="left" w:pos="1440"/>
          <w:tab w:val="right" w:pos="8334"/>
          <w:tab w:val="right" w:pos="9360"/>
        </w:tabs>
        <w:rPr>
          <w:rFonts w:ascii="Times" w:hAnsi="Times"/>
          <w:sz w:val="19"/>
          <w:szCs w:val="19"/>
        </w:rPr>
      </w:pPr>
      <w:r w:rsidRPr="004F47C4">
        <w:rPr>
          <w:rFonts w:ascii="Times" w:hAnsi="Times"/>
          <w:sz w:val="19"/>
          <w:szCs w:val="19"/>
        </w:rPr>
        <w:tab/>
        <w:t>Master of Business Administration, May 2011</w:t>
      </w:r>
    </w:p>
    <w:p w14:paraId="0051B56C" w14:textId="77777777" w:rsidR="00C75CAA" w:rsidRPr="004F47C4" w:rsidRDefault="00C75CAA" w:rsidP="00C75CAA">
      <w:pPr>
        <w:pStyle w:val="EnvelopeReturn"/>
        <w:tabs>
          <w:tab w:val="left" w:pos="1440"/>
          <w:tab w:val="right" w:pos="8334"/>
          <w:tab w:val="right" w:pos="9360"/>
        </w:tabs>
        <w:rPr>
          <w:rFonts w:ascii="Times" w:hAnsi="Times"/>
          <w:sz w:val="19"/>
          <w:szCs w:val="19"/>
        </w:rPr>
      </w:pPr>
      <w:r w:rsidRPr="004F47C4">
        <w:rPr>
          <w:rFonts w:ascii="Times" w:hAnsi="Times"/>
          <w:sz w:val="19"/>
          <w:szCs w:val="19"/>
        </w:rPr>
        <w:tab/>
        <w:t>Specializations in Marketing and Management &amp; Business Strategy, GPA 3.5</w:t>
      </w:r>
    </w:p>
    <w:p w14:paraId="59A995B3" w14:textId="77777777" w:rsidR="00C75CAA" w:rsidRPr="004F47C4" w:rsidRDefault="00C75CAA" w:rsidP="00C75CAA">
      <w:pPr>
        <w:pStyle w:val="EnvelopeReturn"/>
        <w:numPr>
          <w:ilvl w:val="0"/>
          <w:numId w:val="7"/>
        </w:numPr>
        <w:tabs>
          <w:tab w:val="left" w:pos="1440"/>
          <w:tab w:val="right" w:pos="8334"/>
          <w:tab w:val="right" w:pos="9360"/>
        </w:tabs>
        <w:rPr>
          <w:rFonts w:ascii="Times" w:hAnsi="Times"/>
          <w:sz w:val="19"/>
          <w:szCs w:val="19"/>
        </w:rPr>
      </w:pPr>
      <w:r w:rsidRPr="004F47C4">
        <w:rPr>
          <w:rFonts w:ascii="Times" w:hAnsi="Times"/>
          <w:sz w:val="19"/>
          <w:szCs w:val="19"/>
        </w:rPr>
        <w:t>Co-President, Rutgers Association of Marketing and Strategy</w:t>
      </w:r>
    </w:p>
    <w:p w14:paraId="59E0C6F9" w14:textId="77777777" w:rsidR="00C75CAA" w:rsidRPr="004F47C4" w:rsidRDefault="00C75CAA" w:rsidP="00C75CAA">
      <w:pPr>
        <w:pStyle w:val="EnvelopeReturn"/>
        <w:numPr>
          <w:ilvl w:val="0"/>
          <w:numId w:val="7"/>
        </w:numPr>
        <w:tabs>
          <w:tab w:val="left" w:pos="1440"/>
          <w:tab w:val="right" w:pos="8334"/>
          <w:tab w:val="right" w:pos="9360"/>
        </w:tabs>
        <w:rPr>
          <w:rFonts w:ascii="Times" w:hAnsi="Times"/>
          <w:sz w:val="19"/>
          <w:szCs w:val="19"/>
        </w:rPr>
      </w:pPr>
      <w:r w:rsidRPr="004F47C4">
        <w:rPr>
          <w:rFonts w:ascii="Times" w:hAnsi="Times"/>
          <w:sz w:val="19"/>
          <w:szCs w:val="19"/>
        </w:rPr>
        <w:t>Vice President of Public Relations, Rutgers Toastmasters</w:t>
      </w:r>
    </w:p>
    <w:p w14:paraId="1F3E299B" w14:textId="77777777" w:rsidR="00C75CAA" w:rsidRPr="004F47C4" w:rsidRDefault="00C75CAA" w:rsidP="00C75CAA">
      <w:pPr>
        <w:pStyle w:val="EnvelopeReturn"/>
        <w:numPr>
          <w:ilvl w:val="0"/>
          <w:numId w:val="7"/>
        </w:numPr>
        <w:tabs>
          <w:tab w:val="left" w:pos="1440"/>
          <w:tab w:val="right" w:pos="8334"/>
          <w:tab w:val="right" w:pos="9360"/>
        </w:tabs>
        <w:rPr>
          <w:rFonts w:ascii="Times" w:hAnsi="Times"/>
          <w:sz w:val="19"/>
          <w:szCs w:val="19"/>
        </w:rPr>
      </w:pPr>
      <w:r w:rsidRPr="004F47C4">
        <w:rPr>
          <w:rFonts w:ascii="Times" w:hAnsi="Times"/>
          <w:sz w:val="19"/>
          <w:szCs w:val="19"/>
        </w:rPr>
        <w:t xml:space="preserve">Developed and executed market research studies on new products and consumer insights for clients such as Educational Testing Service (ETS) and </w:t>
      </w:r>
      <w:proofErr w:type="spellStart"/>
      <w:r w:rsidRPr="004F47C4">
        <w:rPr>
          <w:rFonts w:ascii="Times" w:hAnsi="Times"/>
          <w:sz w:val="19"/>
          <w:szCs w:val="19"/>
        </w:rPr>
        <w:t>Chandni</w:t>
      </w:r>
      <w:proofErr w:type="spellEnd"/>
      <w:r w:rsidRPr="004F47C4">
        <w:rPr>
          <w:rFonts w:ascii="Times" w:hAnsi="Times"/>
          <w:sz w:val="19"/>
          <w:szCs w:val="19"/>
        </w:rPr>
        <w:t xml:space="preserve"> </w:t>
      </w:r>
      <w:proofErr w:type="spellStart"/>
      <w:r w:rsidRPr="004F47C4">
        <w:rPr>
          <w:rFonts w:ascii="Times" w:hAnsi="Times"/>
          <w:sz w:val="19"/>
          <w:szCs w:val="19"/>
        </w:rPr>
        <w:t>Chowk</w:t>
      </w:r>
      <w:proofErr w:type="spellEnd"/>
      <w:r w:rsidRPr="004F47C4">
        <w:rPr>
          <w:rFonts w:ascii="Times" w:hAnsi="Times"/>
          <w:sz w:val="19"/>
          <w:szCs w:val="19"/>
        </w:rPr>
        <w:t xml:space="preserve"> Walla restaurant. Provided recommendations by analyzing survey data, identifying consumer segments, generating cross tabulations, calculating correlations, and conducting tests of statistical significance</w:t>
      </w:r>
    </w:p>
    <w:p w14:paraId="2ECEEF69" w14:textId="77777777" w:rsidR="00C75CAA" w:rsidRPr="004F47C4" w:rsidRDefault="00C75CAA" w:rsidP="00C75CAA">
      <w:pPr>
        <w:pStyle w:val="EnvelopeReturn"/>
        <w:numPr>
          <w:ilvl w:val="0"/>
          <w:numId w:val="7"/>
        </w:numPr>
        <w:tabs>
          <w:tab w:val="left" w:pos="1440"/>
          <w:tab w:val="right" w:pos="8334"/>
          <w:tab w:val="right" w:pos="9360"/>
        </w:tabs>
        <w:rPr>
          <w:rFonts w:ascii="Times" w:hAnsi="Times"/>
          <w:sz w:val="19"/>
          <w:szCs w:val="19"/>
        </w:rPr>
      </w:pPr>
      <w:r w:rsidRPr="004F47C4">
        <w:rPr>
          <w:rFonts w:ascii="Times" w:hAnsi="Times"/>
          <w:sz w:val="19"/>
          <w:szCs w:val="19"/>
        </w:rPr>
        <w:t>Identified new business and product opportunities through various market research tools such as gap and PEST analyses, Porter’s Five Forces, and research surveys. Additionally, developed detailed marketing plans that established positioning, target audiences, budgets, break-even analysis, and communications and advertising strategies for new products and services</w:t>
      </w:r>
    </w:p>
    <w:p w14:paraId="53C3494A" w14:textId="77777777" w:rsidR="00C75CAA" w:rsidRPr="004F47C4" w:rsidRDefault="00C75CAA" w:rsidP="00C75CAA">
      <w:pPr>
        <w:tabs>
          <w:tab w:val="left" w:pos="1440"/>
          <w:tab w:val="right" w:pos="9360"/>
        </w:tabs>
        <w:rPr>
          <w:rFonts w:ascii="Times" w:hAnsi="Times"/>
          <w:sz w:val="19"/>
          <w:szCs w:val="19"/>
        </w:rPr>
      </w:pPr>
    </w:p>
    <w:p w14:paraId="05DF73ED" w14:textId="77777777" w:rsidR="00C75CAA" w:rsidRPr="004F47C4" w:rsidRDefault="00C75CAA" w:rsidP="00C75CAA">
      <w:pPr>
        <w:pStyle w:val="Heading1"/>
        <w:tabs>
          <w:tab w:val="left" w:pos="1440"/>
          <w:tab w:val="right" w:pos="9360"/>
        </w:tabs>
        <w:jc w:val="left"/>
        <w:rPr>
          <w:rFonts w:ascii="Times" w:hAnsi="Times" w:cs="Times New Roman"/>
          <w:sz w:val="19"/>
          <w:szCs w:val="19"/>
        </w:rPr>
      </w:pPr>
      <w:r w:rsidRPr="004F47C4">
        <w:rPr>
          <w:rFonts w:ascii="Times" w:hAnsi="Times" w:cs="Times New Roman"/>
          <w:b/>
          <w:sz w:val="19"/>
          <w:szCs w:val="19"/>
        </w:rPr>
        <w:tab/>
        <w:t>ROCHESTER INSTITUTE OF TECHNOLOGY</w:t>
      </w:r>
      <w:r w:rsidRPr="004F47C4">
        <w:rPr>
          <w:rFonts w:ascii="Times" w:hAnsi="Times" w:cs="Times New Roman"/>
          <w:sz w:val="19"/>
          <w:szCs w:val="19"/>
        </w:rPr>
        <w:tab/>
        <w:t>Rochester, NY</w:t>
      </w:r>
    </w:p>
    <w:p w14:paraId="686F0EFB" w14:textId="1624CAA2" w:rsidR="00C75CAA" w:rsidRPr="004F47C4" w:rsidRDefault="00C75CAA" w:rsidP="00C75CAA">
      <w:pPr>
        <w:pStyle w:val="EnvelopeReturn"/>
        <w:tabs>
          <w:tab w:val="left" w:pos="1440"/>
          <w:tab w:val="right" w:pos="8334"/>
          <w:tab w:val="right" w:pos="9360"/>
        </w:tabs>
        <w:rPr>
          <w:rFonts w:ascii="Times" w:hAnsi="Times"/>
          <w:sz w:val="19"/>
          <w:szCs w:val="19"/>
        </w:rPr>
      </w:pPr>
      <w:r w:rsidRPr="004F47C4">
        <w:rPr>
          <w:rFonts w:ascii="Times" w:hAnsi="Times"/>
          <w:sz w:val="19"/>
          <w:szCs w:val="19"/>
        </w:rPr>
        <w:tab/>
        <w:t xml:space="preserve">Bachelor of Fine Arts, </w:t>
      </w:r>
      <w:r w:rsidR="004F47C4" w:rsidRPr="004F47C4">
        <w:rPr>
          <w:rFonts w:ascii="Times" w:hAnsi="Times"/>
          <w:sz w:val="19"/>
          <w:szCs w:val="19"/>
        </w:rPr>
        <w:t>Graphic Design</w:t>
      </w:r>
      <w:r w:rsidR="00463121">
        <w:rPr>
          <w:rFonts w:ascii="Times" w:hAnsi="Times"/>
          <w:sz w:val="19"/>
          <w:szCs w:val="19"/>
        </w:rPr>
        <w:t>, May 2002</w:t>
      </w:r>
    </w:p>
    <w:p w14:paraId="021ADC56" w14:textId="1C7E750E" w:rsidR="00463121" w:rsidRPr="00463121" w:rsidRDefault="00C75CAA" w:rsidP="00C75CAA">
      <w:pPr>
        <w:pStyle w:val="EnvelopeReturn"/>
        <w:tabs>
          <w:tab w:val="left" w:pos="1440"/>
          <w:tab w:val="right" w:pos="8334"/>
          <w:tab w:val="right" w:pos="9360"/>
        </w:tabs>
      </w:pPr>
      <w:r w:rsidRPr="004F47C4">
        <w:rPr>
          <w:rFonts w:ascii="Times" w:hAnsi="Times"/>
          <w:sz w:val="19"/>
          <w:szCs w:val="19"/>
        </w:rPr>
        <w:tab/>
      </w:r>
      <w:r w:rsidR="004F47C4" w:rsidRPr="004F47C4">
        <w:rPr>
          <w:rFonts w:ascii="Times" w:hAnsi="Times"/>
          <w:sz w:val="19"/>
          <w:szCs w:val="19"/>
        </w:rPr>
        <w:t>Associate of Applied Science, Industrial Design</w:t>
      </w:r>
      <w:r w:rsidR="00463121">
        <w:rPr>
          <w:rFonts w:ascii="Times" w:hAnsi="Times"/>
          <w:sz w:val="19"/>
          <w:szCs w:val="19"/>
        </w:rPr>
        <w:t>, May 2002</w:t>
      </w:r>
    </w:p>
    <w:p w14:paraId="6BD68B58" w14:textId="77777777" w:rsidR="00C75CAA" w:rsidRPr="004F47C4" w:rsidRDefault="00C75CAA" w:rsidP="00C75CAA">
      <w:pPr>
        <w:tabs>
          <w:tab w:val="left" w:pos="1440"/>
          <w:tab w:val="right" w:pos="9360"/>
        </w:tabs>
        <w:rPr>
          <w:rFonts w:ascii="Times" w:hAnsi="Times"/>
          <w:sz w:val="19"/>
          <w:szCs w:val="19"/>
        </w:rPr>
      </w:pPr>
    </w:p>
    <w:p w14:paraId="20ACA8E1" w14:textId="77777777" w:rsidR="00C17EE1" w:rsidRPr="004F47C4" w:rsidRDefault="00C17EE1" w:rsidP="00C75CAA">
      <w:pPr>
        <w:tabs>
          <w:tab w:val="left" w:pos="1440"/>
          <w:tab w:val="right" w:pos="9360"/>
        </w:tabs>
        <w:rPr>
          <w:rFonts w:ascii="Times" w:hAnsi="Times"/>
          <w:sz w:val="19"/>
          <w:szCs w:val="19"/>
        </w:rPr>
      </w:pPr>
    </w:p>
    <w:p w14:paraId="1AD78799" w14:textId="77777777" w:rsidR="00C75CAA" w:rsidRPr="004F47C4" w:rsidRDefault="00C75CAA" w:rsidP="00C75CAA">
      <w:pPr>
        <w:tabs>
          <w:tab w:val="left" w:pos="1440"/>
          <w:tab w:val="left" w:pos="1800"/>
          <w:tab w:val="right" w:pos="9360"/>
        </w:tabs>
        <w:rPr>
          <w:rFonts w:ascii="Times" w:hAnsi="Times"/>
          <w:sz w:val="19"/>
          <w:szCs w:val="19"/>
        </w:rPr>
      </w:pPr>
      <w:r w:rsidRPr="004F47C4">
        <w:rPr>
          <w:rFonts w:ascii="Times" w:hAnsi="Times"/>
          <w:sz w:val="19"/>
          <w:szCs w:val="19"/>
        </w:rPr>
        <w:t>Additional:</w:t>
      </w:r>
      <w:r w:rsidRPr="004F47C4">
        <w:rPr>
          <w:rFonts w:ascii="Times" w:hAnsi="Times"/>
          <w:sz w:val="19"/>
          <w:szCs w:val="19"/>
        </w:rPr>
        <w:tab/>
      </w:r>
      <w:r w:rsidRPr="004F47C4">
        <w:rPr>
          <w:rFonts w:ascii="Times" w:hAnsi="Times"/>
          <w:sz w:val="19"/>
          <w:szCs w:val="19"/>
        </w:rPr>
        <w:sym w:font="Symbol" w:char="F0B7"/>
      </w:r>
      <w:r w:rsidRPr="004F47C4">
        <w:rPr>
          <w:rFonts w:ascii="Times" w:hAnsi="Times"/>
          <w:sz w:val="19"/>
          <w:szCs w:val="19"/>
        </w:rPr>
        <w:tab/>
        <w:t>Highly proficient in Adobe Creative Suite, Microsoft Office, and Windows and Mac OS environments</w:t>
      </w:r>
    </w:p>
    <w:p w14:paraId="5979B379" w14:textId="77777777" w:rsidR="00C75CAA" w:rsidRPr="004F47C4" w:rsidRDefault="00C75CAA" w:rsidP="00C75CAA">
      <w:pPr>
        <w:numPr>
          <w:ilvl w:val="0"/>
          <w:numId w:val="5"/>
        </w:numPr>
        <w:tabs>
          <w:tab w:val="left" w:pos="1440"/>
          <w:tab w:val="right" w:pos="8334"/>
          <w:tab w:val="right" w:pos="9360"/>
        </w:tabs>
        <w:rPr>
          <w:rFonts w:ascii="Times" w:hAnsi="Times"/>
          <w:sz w:val="19"/>
          <w:szCs w:val="19"/>
        </w:rPr>
      </w:pPr>
      <w:r w:rsidRPr="004F47C4">
        <w:rPr>
          <w:rFonts w:ascii="Times" w:hAnsi="Times"/>
          <w:sz w:val="19"/>
          <w:szCs w:val="19"/>
        </w:rPr>
        <w:t>Knowledge in web design, iPhone/</w:t>
      </w:r>
      <w:proofErr w:type="spellStart"/>
      <w:r w:rsidRPr="004F47C4">
        <w:rPr>
          <w:rFonts w:ascii="Times" w:hAnsi="Times"/>
          <w:sz w:val="19"/>
          <w:szCs w:val="19"/>
        </w:rPr>
        <w:t>iPad</w:t>
      </w:r>
      <w:proofErr w:type="spellEnd"/>
      <w:r w:rsidRPr="004F47C4">
        <w:rPr>
          <w:rFonts w:ascii="Times" w:hAnsi="Times"/>
          <w:sz w:val="19"/>
          <w:szCs w:val="19"/>
        </w:rPr>
        <w:t xml:space="preserve"> UI design, </w:t>
      </w:r>
      <w:r w:rsidR="00C17EE1" w:rsidRPr="004F47C4">
        <w:rPr>
          <w:rFonts w:ascii="Times" w:hAnsi="Times"/>
          <w:sz w:val="19"/>
          <w:szCs w:val="19"/>
        </w:rPr>
        <w:t xml:space="preserve">marketing and </w:t>
      </w:r>
      <w:r w:rsidRPr="004F47C4">
        <w:rPr>
          <w:rFonts w:ascii="Times" w:hAnsi="Times"/>
          <w:sz w:val="19"/>
          <w:szCs w:val="19"/>
        </w:rPr>
        <w:t>market research, survey design</w:t>
      </w:r>
    </w:p>
    <w:p w14:paraId="2CE72052" w14:textId="77777777" w:rsidR="00C75CAA" w:rsidRPr="004F47C4" w:rsidRDefault="00C75CAA" w:rsidP="00C75CAA">
      <w:pPr>
        <w:numPr>
          <w:ilvl w:val="0"/>
          <w:numId w:val="5"/>
        </w:numPr>
        <w:tabs>
          <w:tab w:val="left" w:pos="1440"/>
          <w:tab w:val="right" w:pos="8334"/>
          <w:tab w:val="right" w:pos="9360"/>
        </w:tabs>
        <w:rPr>
          <w:rFonts w:ascii="Times" w:hAnsi="Times"/>
          <w:sz w:val="19"/>
          <w:szCs w:val="19"/>
        </w:rPr>
      </w:pPr>
      <w:r w:rsidRPr="004F47C4">
        <w:rPr>
          <w:rFonts w:ascii="Times" w:hAnsi="Times"/>
          <w:sz w:val="19"/>
          <w:szCs w:val="19"/>
        </w:rPr>
        <w:t xml:space="preserve">Graphic Designer at </w:t>
      </w:r>
      <w:proofErr w:type="spellStart"/>
      <w:r w:rsidRPr="004F47C4">
        <w:rPr>
          <w:rFonts w:ascii="Times" w:hAnsi="Times"/>
          <w:sz w:val="19"/>
          <w:szCs w:val="19"/>
        </w:rPr>
        <w:t>StreetGlow</w:t>
      </w:r>
      <w:proofErr w:type="spellEnd"/>
      <w:r w:rsidRPr="004F47C4">
        <w:rPr>
          <w:rFonts w:ascii="Times" w:hAnsi="Times"/>
          <w:sz w:val="19"/>
          <w:szCs w:val="19"/>
        </w:rPr>
        <w:t>, Inc. in Wayne, NJ from 2002-2005</w:t>
      </w:r>
      <w:r w:rsidR="00C17EE1" w:rsidRPr="004F47C4">
        <w:rPr>
          <w:rFonts w:ascii="Times" w:hAnsi="Times"/>
          <w:sz w:val="19"/>
          <w:szCs w:val="19"/>
        </w:rPr>
        <w:t>, with a focus on corporate branding, packaging and display design</w:t>
      </w:r>
    </w:p>
    <w:p w14:paraId="39CFAAD4" w14:textId="77777777" w:rsidR="004F47C4" w:rsidRPr="004F47C4" w:rsidRDefault="004F47C4" w:rsidP="00C75CAA">
      <w:pPr>
        <w:numPr>
          <w:ilvl w:val="0"/>
          <w:numId w:val="5"/>
        </w:numPr>
        <w:tabs>
          <w:tab w:val="left" w:pos="1440"/>
          <w:tab w:val="right" w:pos="8334"/>
          <w:tab w:val="right" w:pos="9360"/>
        </w:tabs>
        <w:rPr>
          <w:rFonts w:ascii="Times" w:hAnsi="Times"/>
          <w:sz w:val="19"/>
          <w:szCs w:val="19"/>
        </w:rPr>
      </w:pPr>
      <w:r w:rsidRPr="004F47C4">
        <w:rPr>
          <w:rFonts w:ascii="Times" w:hAnsi="Times"/>
          <w:sz w:val="19"/>
          <w:szCs w:val="19"/>
        </w:rPr>
        <w:t xml:space="preserve">Photography publication in </w:t>
      </w:r>
      <w:proofErr w:type="spellStart"/>
      <w:r w:rsidRPr="004F47C4">
        <w:rPr>
          <w:rFonts w:ascii="Times" w:hAnsi="Times"/>
          <w:sz w:val="19"/>
          <w:szCs w:val="19"/>
        </w:rPr>
        <w:t>NationalGeographic.com's</w:t>
      </w:r>
      <w:proofErr w:type="spellEnd"/>
      <w:r w:rsidRPr="004F47C4">
        <w:rPr>
          <w:rFonts w:ascii="Times" w:hAnsi="Times"/>
          <w:sz w:val="19"/>
          <w:szCs w:val="19"/>
        </w:rPr>
        <w:t xml:space="preserve"> Your Shot: First Light Assignment and Daily Dozen selectio</w:t>
      </w:r>
      <w:bookmarkStart w:id="0" w:name="_GoBack"/>
      <w:bookmarkEnd w:id="0"/>
      <w:r w:rsidRPr="004F47C4">
        <w:rPr>
          <w:rFonts w:ascii="Times" w:hAnsi="Times"/>
          <w:sz w:val="19"/>
          <w:szCs w:val="19"/>
        </w:rPr>
        <w:t>n</w:t>
      </w:r>
    </w:p>
    <w:sectPr w:rsidR="004F47C4" w:rsidRPr="004F47C4" w:rsidSect="00C75CAA">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09ECF" w14:textId="77777777" w:rsidR="000844E7" w:rsidRDefault="000844E7">
      <w:r>
        <w:separator/>
      </w:r>
    </w:p>
  </w:endnote>
  <w:endnote w:type="continuationSeparator" w:id="0">
    <w:p w14:paraId="4ED701CE" w14:textId="77777777" w:rsidR="000844E7" w:rsidRDefault="0008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PCL6)">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711B" w14:textId="77777777" w:rsidR="000844E7" w:rsidRDefault="00084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260993" w14:textId="77777777" w:rsidR="000844E7" w:rsidRDefault="000844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31C1" w14:textId="77777777" w:rsidR="000844E7" w:rsidRDefault="00084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8686E5" w14:textId="77777777" w:rsidR="000844E7" w:rsidRDefault="000844E7">
    <w:pPr>
      <w:pStyle w:val="Footer"/>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953F7" w14:textId="77777777" w:rsidR="000844E7" w:rsidRDefault="000844E7">
      <w:r>
        <w:separator/>
      </w:r>
    </w:p>
  </w:footnote>
  <w:footnote w:type="continuationSeparator" w:id="0">
    <w:p w14:paraId="4E1922C7" w14:textId="77777777" w:rsidR="000844E7" w:rsidRDefault="000844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F05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6A90E2"/>
    <w:lvl w:ilvl="0">
      <w:start w:val="1"/>
      <w:numFmt w:val="decimal"/>
      <w:lvlText w:val="%1."/>
      <w:lvlJc w:val="left"/>
      <w:pPr>
        <w:tabs>
          <w:tab w:val="num" w:pos="1800"/>
        </w:tabs>
        <w:ind w:left="1800" w:hanging="360"/>
      </w:pPr>
    </w:lvl>
  </w:abstractNum>
  <w:abstractNum w:abstractNumId="2">
    <w:nsid w:val="FFFFFF7D"/>
    <w:multiLevelType w:val="singleLevel"/>
    <w:tmpl w:val="7C6CB2D2"/>
    <w:lvl w:ilvl="0">
      <w:start w:val="1"/>
      <w:numFmt w:val="decimal"/>
      <w:lvlText w:val="%1."/>
      <w:lvlJc w:val="left"/>
      <w:pPr>
        <w:tabs>
          <w:tab w:val="num" w:pos="1440"/>
        </w:tabs>
        <w:ind w:left="1440" w:hanging="360"/>
      </w:pPr>
    </w:lvl>
  </w:abstractNum>
  <w:abstractNum w:abstractNumId="3">
    <w:nsid w:val="FFFFFF7E"/>
    <w:multiLevelType w:val="singleLevel"/>
    <w:tmpl w:val="39002D76"/>
    <w:lvl w:ilvl="0">
      <w:start w:val="1"/>
      <w:numFmt w:val="decimal"/>
      <w:lvlText w:val="%1."/>
      <w:lvlJc w:val="left"/>
      <w:pPr>
        <w:tabs>
          <w:tab w:val="num" w:pos="1080"/>
        </w:tabs>
        <w:ind w:left="1080" w:hanging="360"/>
      </w:pPr>
    </w:lvl>
  </w:abstractNum>
  <w:abstractNum w:abstractNumId="4">
    <w:nsid w:val="FFFFFF7F"/>
    <w:multiLevelType w:val="singleLevel"/>
    <w:tmpl w:val="4FAE1E50"/>
    <w:lvl w:ilvl="0">
      <w:start w:val="1"/>
      <w:numFmt w:val="decimal"/>
      <w:lvlText w:val="%1."/>
      <w:lvlJc w:val="left"/>
      <w:pPr>
        <w:tabs>
          <w:tab w:val="num" w:pos="720"/>
        </w:tabs>
        <w:ind w:left="720" w:hanging="360"/>
      </w:pPr>
    </w:lvl>
  </w:abstractNum>
  <w:abstractNum w:abstractNumId="5">
    <w:nsid w:val="FFFFFF80"/>
    <w:multiLevelType w:val="singleLevel"/>
    <w:tmpl w:val="21FC34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9641B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94B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4B08A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5562A1E"/>
    <w:lvl w:ilvl="0">
      <w:start w:val="1"/>
      <w:numFmt w:val="decimal"/>
      <w:lvlText w:val="%1."/>
      <w:lvlJc w:val="left"/>
      <w:pPr>
        <w:tabs>
          <w:tab w:val="num" w:pos="360"/>
        </w:tabs>
        <w:ind w:left="360" w:hanging="360"/>
      </w:pPr>
    </w:lvl>
  </w:abstractNum>
  <w:abstractNum w:abstractNumId="10">
    <w:nsid w:val="FFFFFF89"/>
    <w:multiLevelType w:val="singleLevel"/>
    <w:tmpl w:val="7F5ED26E"/>
    <w:lvl w:ilvl="0">
      <w:start w:val="1"/>
      <w:numFmt w:val="bullet"/>
      <w:lvlText w:val=""/>
      <w:lvlJc w:val="left"/>
      <w:pPr>
        <w:tabs>
          <w:tab w:val="num" w:pos="360"/>
        </w:tabs>
        <w:ind w:left="360" w:hanging="360"/>
      </w:pPr>
      <w:rPr>
        <w:rFonts w:ascii="Symbol" w:hAnsi="Symbol" w:hint="default"/>
      </w:rPr>
    </w:lvl>
  </w:abstractNum>
  <w:abstractNum w:abstractNumId="11">
    <w:nsid w:val="01053C35"/>
    <w:multiLevelType w:val="hybridMultilevel"/>
    <w:tmpl w:val="FD485722"/>
    <w:lvl w:ilvl="0" w:tplc="C226BD12">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1350"/>
        </w:tabs>
        <w:ind w:left="1350" w:hanging="360"/>
      </w:pPr>
      <w:rPr>
        <w:rFonts w:ascii="Courier New" w:hAnsi="Courier New" w:cs="Wingdings"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nsid w:val="08984CFF"/>
    <w:multiLevelType w:val="hybridMultilevel"/>
    <w:tmpl w:val="CA826BA4"/>
    <w:lvl w:ilvl="0" w:tplc="C226BD12">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1350"/>
        </w:tabs>
        <w:ind w:left="1350" w:hanging="360"/>
      </w:pPr>
      <w:rPr>
        <w:rFonts w:ascii="Courier New" w:hAnsi="Courier New" w:cs="Wingdings"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0BD76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867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60C5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6017F08"/>
    <w:multiLevelType w:val="hybridMultilevel"/>
    <w:tmpl w:val="64E2CAA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nsid w:val="6EED52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79EF1099"/>
    <w:multiLevelType w:val="hybridMultilevel"/>
    <w:tmpl w:val="99526990"/>
    <w:lvl w:ilvl="0" w:tplc="45A0649C">
      <w:start w:val="1"/>
      <w:numFmt w:val="bullet"/>
      <w:lvlText w:val=""/>
      <w:lvlJc w:val="left"/>
      <w:pPr>
        <w:ind w:left="1728" w:hanging="216"/>
      </w:pPr>
      <w:rPr>
        <w:rFonts w:ascii="Symbol" w:hAnsi="Symbol" w:hint="default"/>
        <w:sz w:val="2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5"/>
  </w:num>
  <w:num w:numId="3">
    <w:abstractNumId w:val="17"/>
  </w:num>
  <w:num w:numId="4">
    <w:abstractNumId w:val="14"/>
  </w:num>
  <w:num w:numId="5">
    <w:abstractNumId w:val="16"/>
  </w:num>
  <w:num w:numId="6">
    <w:abstractNumId w:val="11"/>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70"/>
    <w:rsid w:val="000844E7"/>
    <w:rsid w:val="00463121"/>
    <w:rsid w:val="004E0446"/>
    <w:rsid w:val="004F47C4"/>
    <w:rsid w:val="006B7FF2"/>
    <w:rsid w:val="00747434"/>
    <w:rsid w:val="00774412"/>
    <w:rsid w:val="00895270"/>
    <w:rsid w:val="00C17EE1"/>
    <w:rsid w:val="00C75C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AB0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70"/>
    <w:rPr>
      <w:rFonts w:ascii="Times New Roman" w:eastAsia="Times New Roman" w:hAnsi="Times New Roman"/>
      <w:sz w:val="24"/>
      <w:szCs w:val="24"/>
    </w:rPr>
  </w:style>
  <w:style w:type="paragraph" w:styleId="Heading1">
    <w:name w:val="heading 1"/>
    <w:basedOn w:val="Normal"/>
    <w:next w:val="Normal"/>
    <w:link w:val="Heading1Char"/>
    <w:qFormat/>
    <w:rsid w:val="00895270"/>
    <w:pPr>
      <w:keepNext/>
      <w:jc w:val="right"/>
      <w:outlineLvl w:val="0"/>
    </w:pPr>
    <w:rPr>
      <w:rFonts w:ascii="Arial (PCL6)" w:hAnsi="Arial (PCL6)"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270"/>
    <w:rPr>
      <w:rFonts w:ascii="Arial (PCL6)" w:eastAsia="Times New Roman" w:hAnsi="Arial (PCL6)" w:cs="Arial"/>
      <w:sz w:val="40"/>
    </w:rPr>
  </w:style>
  <w:style w:type="character" w:styleId="Hyperlink">
    <w:name w:val="Hyperlink"/>
    <w:basedOn w:val="DefaultParagraphFont"/>
    <w:rsid w:val="00895270"/>
    <w:rPr>
      <w:color w:val="0000FF"/>
      <w:u w:val="single"/>
    </w:rPr>
  </w:style>
  <w:style w:type="paragraph" w:styleId="Title">
    <w:name w:val="Title"/>
    <w:basedOn w:val="Normal"/>
    <w:link w:val="TitleChar"/>
    <w:qFormat/>
    <w:rsid w:val="00895270"/>
    <w:pPr>
      <w:jc w:val="center"/>
    </w:pPr>
    <w:rPr>
      <w:b/>
      <w:sz w:val="20"/>
      <w:szCs w:val="20"/>
    </w:rPr>
  </w:style>
  <w:style w:type="character" w:customStyle="1" w:styleId="TitleChar">
    <w:name w:val="Title Char"/>
    <w:basedOn w:val="DefaultParagraphFont"/>
    <w:link w:val="Title"/>
    <w:rsid w:val="00895270"/>
    <w:rPr>
      <w:rFonts w:ascii="Times New Roman" w:eastAsia="Times New Roman" w:hAnsi="Times New Roman" w:cs="Times New Roman"/>
      <w:b/>
      <w:sz w:val="20"/>
      <w:szCs w:val="20"/>
    </w:rPr>
  </w:style>
  <w:style w:type="paragraph" w:styleId="EnvelopeReturn">
    <w:name w:val="envelope return"/>
    <w:basedOn w:val="Normal"/>
    <w:rsid w:val="00895270"/>
    <w:rPr>
      <w:sz w:val="20"/>
      <w:szCs w:val="20"/>
    </w:rPr>
  </w:style>
  <w:style w:type="character" w:styleId="CommentReference">
    <w:name w:val="annotation reference"/>
    <w:basedOn w:val="DefaultParagraphFont"/>
    <w:semiHidden/>
    <w:rsid w:val="00895270"/>
    <w:rPr>
      <w:sz w:val="16"/>
    </w:rPr>
  </w:style>
  <w:style w:type="character" w:styleId="PageNumber">
    <w:name w:val="page number"/>
    <w:basedOn w:val="DefaultParagraphFont"/>
    <w:rsid w:val="00895270"/>
  </w:style>
  <w:style w:type="paragraph" w:styleId="Footer">
    <w:name w:val="footer"/>
    <w:basedOn w:val="Normal"/>
    <w:link w:val="FooterChar"/>
    <w:rsid w:val="00895270"/>
    <w:pPr>
      <w:tabs>
        <w:tab w:val="center" w:pos="4320"/>
        <w:tab w:val="right" w:pos="8640"/>
      </w:tabs>
    </w:pPr>
  </w:style>
  <w:style w:type="character" w:customStyle="1" w:styleId="FooterChar">
    <w:name w:val="Footer Char"/>
    <w:basedOn w:val="DefaultParagraphFont"/>
    <w:link w:val="Footer"/>
    <w:rsid w:val="0089527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06DB4"/>
    <w:rPr>
      <w:color w:val="800080"/>
      <w:u w:val="single"/>
    </w:rPr>
  </w:style>
  <w:style w:type="paragraph" w:styleId="Header">
    <w:name w:val="header"/>
    <w:basedOn w:val="Normal"/>
    <w:link w:val="HeaderChar"/>
    <w:rsid w:val="004342C9"/>
    <w:pPr>
      <w:tabs>
        <w:tab w:val="center" w:pos="4320"/>
        <w:tab w:val="right" w:pos="8640"/>
      </w:tabs>
    </w:pPr>
  </w:style>
  <w:style w:type="character" w:customStyle="1" w:styleId="HeaderChar">
    <w:name w:val="Header Char"/>
    <w:basedOn w:val="DefaultParagraphFont"/>
    <w:link w:val="Header"/>
    <w:rsid w:val="004342C9"/>
    <w:rPr>
      <w:rFonts w:ascii="Times New Roman" w:eastAsia="Times New Roman" w:hAnsi="Times New Roman"/>
      <w:sz w:val="24"/>
      <w:szCs w:val="24"/>
    </w:rPr>
  </w:style>
  <w:style w:type="paragraph" w:customStyle="1" w:styleId="heading">
    <w:name w:val="heading"/>
    <w:basedOn w:val="Heading1"/>
    <w:qFormat/>
    <w:rsid w:val="0015018A"/>
    <w:pPr>
      <w:tabs>
        <w:tab w:val="left" w:pos="1440"/>
        <w:tab w:val="right" w:pos="9360"/>
      </w:tabs>
      <w:jc w:val="left"/>
    </w:pPr>
    <w:rPr>
      <w:rFonts w:ascii="Times New Roman" w:hAnsi="Times New Roman" w:cs="Times New Roman"/>
      <w:b/>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70"/>
    <w:rPr>
      <w:rFonts w:ascii="Times New Roman" w:eastAsia="Times New Roman" w:hAnsi="Times New Roman"/>
      <w:sz w:val="24"/>
      <w:szCs w:val="24"/>
    </w:rPr>
  </w:style>
  <w:style w:type="paragraph" w:styleId="Heading1">
    <w:name w:val="heading 1"/>
    <w:basedOn w:val="Normal"/>
    <w:next w:val="Normal"/>
    <w:link w:val="Heading1Char"/>
    <w:qFormat/>
    <w:rsid w:val="00895270"/>
    <w:pPr>
      <w:keepNext/>
      <w:jc w:val="right"/>
      <w:outlineLvl w:val="0"/>
    </w:pPr>
    <w:rPr>
      <w:rFonts w:ascii="Arial (PCL6)" w:hAnsi="Arial (PCL6)"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270"/>
    <w:rPr>
      <w:rFonts w:ascii="Arial (PCL6)" w:eastAsia="Times New Roman" w:hAnsi="Arial (PCL6)" w:cs="Arial"/>
      <w:sz w:val="40"/>
    </w:rPr>
  </w:style>
  <w:style w:type="character" w:styleId="Hyperlink">
    <w:name w:val="Hyperlink"/>
    <w:basedOn w:val="DefaultParagraphFont"/>
    <w:rsid w:val="00895270"/>
    <w:rPr>
      <w:color w:val="0000FF"/>
      <w:u w:val="single"/>
    </w:rPr>
  </w:style>
  <w:style w:type="paragraph" w:styleId="Title">
    <w:name w:val="Title"/>
    <w:basedOn w:val="Normal"/>
    <w:link w:val="TitleChar"/>
    <w:qFormat/>
    <w:rsid w:val="00895270"/>
    <w:pPr>
      <w:jc w:val="center"/>
    </w:pPr>
    <w:rPr>
      <w:b/>
      <w:sz w:val="20"/>
      <w:szCs w:val="20"/>
    </w:rPr>
  </w:style>
  <w:style w:type="character" w:customStyle="1" w:styleId="TitleChar">
    <w:name w:val="Title Char"/>
    <w:basedOn w:val="DefaultParagraphFont"/>
    <w:link w:val="Title"/>
    <w:rsid w:val="00895270"/>
    <w:rPr>
      <w:rFonts w:ascii="Times New Roman" w:eastAsia="Times New Roman" w:hAnsi="Times New Roman" w:cs="Times New Roman"/>
      <w:b/>
      <w:sz w:val="20"/>
      <w:szCs w:val="20"/>
    </w:rPr>
  </w:style>
  <w:style w:type="paragraph" w:styleId="EnvelopeReturn">
    <w:name w:val="envelope return"/>
    <w:basedOn w:val="Normal"/>
    <w:rsid w:val="00895270"/>
    <w:rPr>
      <w:sz w:val="20"/>
      <w:szCs w:val="20"/>
    </w:rPr>
  </w:style>
  <w:style w:type="character" w:styleId="CommentReference">
    <w:name w:val="annotation reference"/>
    <w:basedOn w:val="DefaultParagraphFont"/>
    <w:semiHidden/>
    <w:rsid w:val="00895270"/>
    <w:rPr>
      <w:sz w:val="16"/>
    </w:rPr>
  </w:style>
  <w:style w:type="character" w:styleId="PageNumber">
    <w:name w:val="page number"/>
    <w:basedOn w:val="DefaultParagraphFont"/>
    <w:rsid w:val="00895270"/>
  </w:style>
  <w:style w:type="paragraph" w:styleId="Footer">
    <w:name w:val="footer"/>
    <w:basedOn w:val="Normal"/>
    <w:link w:val="FooterChar"/>
    <w:rsid w:val="00895270"/>
    <w:pPr>
      <w:tabs>
        <w:tab w:val="center" w:pos="4320"/>
        <w:tab w:val="right" w:pos="8640"/>
      </w:tabs>
    </w:pPr>
  </w:style>
  <w:style w:type="character" w:customStyle="1" w:styleId="FooterChar">
    <w:name w:val="Footer Char"/>
    <w:basedOn w:val="DefaultParagraphFont"/>
    <w:link w:val="Footer"/>
    <w:rsid w:val="0089527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06DB4"/>
    <w:rPr>
      <w:color w:val="800080"/>
      <w:u w:val="single"/>
    </w:rPr>
  </w:style>
  <w:style w:type="paragraph" w:styleId="Header">
    <w:name w:val="header"/>
    <w:basedOn w:val="Normal"/>
    <w:link w:val="HeaderChar"/>
    <w:rsid w:val="004342C9"/>
    <w:pPr>
      <w:tabs>
        <w:tab w:val="center" w:pos="4320"/>
        <w:tab w:val="right" w:pos="8640"/>
      </w:tabs>
    </w:pPr>
  </w:style>
  <w:style w:type="character" w:customStyle="1" w:styleId="HeaderChar">
    <w:name w:val="Header Char"/>
    <w:basedOn w:val="DefaultParagraphFont"/>
    <w:link w:val="Header"/>
    <w:rsid w:val="004342C9"/>
    <w:rPr>
      <w:rFonts w:ascii="Times New Roman" w:eastAsia="Times New Roman" w:hAnsi="Times New Roman"/>
      <w:sz w:val="24"/>
      <w:szCs w:val="24"/>
    </w:rPr>
  </w:style>
  <w:style w:type="paragraph" w:customStyle="1" w:styleId="heading">
    <w:name w:val="heading"/>
    <w:basedOn w:val="Heading1"/>
    <w:qFormat/>
    <w:rsid w:val="0015018A"/>
    <w:pPr>
      <w:tabs>
        <w:tab w:val="left" w:pos="1440"/>
        <w:tab w:val="right" w:pos="9360"/>
      </w:tabs>
      <w:jc w:val="left"/>
    </w:pPr>
    <w:rPr>
      <w:rFonts w:ascii="Times New Roman" w:hAnsi="Times New Roman"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Tejus Shah</cp:lastModifiedBy>
  <cp:revision>7</cp:revision>
  <cp:lastPrinted>2011-11-04T14:20:00Z</cp:lastPrinted>
  <dcterms:created xsi:type="dcterms:W3CDTF">2015-03-10T13:39:00Z</dcterms:created>
  <dcterms:modified xsi:type="dcterms:W3CDTF">2015-03-16T18:22:00Z</dcterms:modified>
</cp:coreProperties>
</file>